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6062"/>
        <w:gridCol w:w="4394"/>
      </w:tblGrid>
      <w:tr w:rsidR="00C12B83">
        <w:tc>
          <w:tcPr>
            <w:tcW w:w="6062" w:type="dxa"/>
          </w:tcPr>
          <w:p w:rsidR="00C12B83" w:rsidRDefault="00667C34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ТЗ.0002</w:t>
            </w:r>
          </w:p>
        </w:tc>
        <w:tc>
          <w:tcPr>
            <w:tcW w:w="4394" w:type="dxa"/>
          </w:tcPr>
          <w:p w:rsidR="00C12B83" w:rsidRDefault="00667C34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УТВЕРЖДАЮ:</w:t>
            </w:r>
          </w:p>
          <w:p w:rsidR="00C12B83" w:rsidRDefault="00667C34">
            <w:pPr>
              <w:tabs>
                <w:tab w:val="left" w:pos="6804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управления корпоративных и технологических автоматизированных систем управления</w:t>
            </w:r>
          </w:p>
          <w:p w:rsidR="00C12B83" w:rsidRDefault="00667C34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О.А. Мамонтова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 2024 г.</w:t>
            </w:r>
          </w:p>
          <w:p w:rsidR="00C12B83" w:rsidRDefault="00C12B83">
            <w:pPr>
              <w:tabs>
                <w:tab w:val="left" w:pos="6804"/>
              </w:tabs>
              <w:spacing w:after="0" w:line="240" w:lineRule="auto"/>
              <w:ind w:left="-250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2B83" w:rsidRDefault="00C12B83">
      <w:pPr>
        <w:shd w:val="clear" w:color="auto" w:fill="FFFFFF"/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12B83" w:rsidRDefault="00667C34">
      <w:pPr>
        <w:shd w:val="clear" w:color="auto" w:fill="FFFFFF"/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C12B83" w:rsidRDefault="00667C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проведение закупки на поставку активного сетевого оборудования </w:t>
      </w:r>
    </w:p>
    <w:p w:rsidR="00C12B83" w:rsidRDefault="00C12B8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</w:p>
    <w:p w:rsidR="00C12B83" w:rsidRDefault="00667C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B83" w:rsidRDefault="00667C34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Заказчик: </w:t>
      </w:r>
      <w:r>
        <w:rPr>
          <w:rFonts w:ascii="Times New Roman" w:eastAsia="Calibri" w:hAnsi="Times New Roman" w:cs="Times New Roman"/>
          <w:bCs/>
          <w:sz w:val="24"/>
          <w:szCs w:val="24"/>
        </w:rPr>
        <w:t>АО «Россети Сибирь Тываэнерго».</w:t>
      </w:r>
    </w:p>
    <w:p w:rsidR="00C12B83" w:rsidRDefault="00667C3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 Предмет закупки: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Поставка активного сетевого оборудования</w:t>
      </w:r>
    </w:p>
    <w:p w:rsidR="00C12B83" w:rsidRDefault="00667C3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B83" w:rsidRDefault="00667C34">
      <w:pPr>
        <w:numPr>
          <w:ilvl w:val="1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поставки: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Республика Тыва, г. Кызыл, ул. Колхозная, д. 2, центральный склад </w:t>
      </w:r>
      <w:r>
        <w:rPr>
          <w:rFonts w:ascii="Times New Roman" w:hAnsi="Times New Roman"/>
          <w:bCs/>
          <w:sz w:val="26"/>
          <w:szCs w:val="26"/>
        </w:rPr>
        <w:t>АО «Россети Сибирь Тываэнерго».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 Поставка продукции осуществляется до места поставки силами и средствами поставщика.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Упаковка, маркировка, условия транспортирования, в том числе требовани</w:t>
      </w:r>
      <w:r>
        <w:rPr>
          <w:rFonts w:ascii="Times New Roman" w:eastAsia="Times New Roman" w:hAnsi="Times New Roman" w:cs="Times New Roman"/>
          <w:sz w:val="24"/>
          <w:szCs w:val="24"/>
        </w:rPr>
        <w:t>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др. нормативно-технич</w:t>
      </w:r>
      <w:r>
        <w:rPr>
          <w:rFonts w:ascii="Times New Roman" w:eastAsia="Times New Roman" w:hAnsi="Times New Roman" w:cs="Times New Roman"/>
          <w:sz w:val="24"/>
          <w:szCs w:val="24"/>
        </w:rPr>
        <w:t>еской документации.</w:t>
      </w:r>
    </w:p>
    <w:p w:rsidR="00C12B83" w:rsidRDefault="00667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 Срок поставки: 10.01.2025 г. в течении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30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календарных дней.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Цена, </w:t>
      </w:r>
      <w:r>
        <w:rPr>
          <w:rFonts w:ascii="Times New Roman" w:eastAsia="Times New Roman" w:hAnsi="Times New Roman" w:cs="Times New Roman"/>
          <w:sz w:val="24"/>
          <w:szCs w:val="24"/>
        </w:rPr>
        <w:t>перечень и объемы поставки указаны в приложении 1.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>
        <w:rPr>
          <w:rFonts w:ascii="Times New Roman" w:eastAsia="Times New Roman" w:hAnsi="Times New Roman" w:cs="Times New Roman"/>
          <w:sz w:val="24"/>
          <w:szCs w:val="24"/>
        </w:rPr>
        <w:t>Все налоги, сборы, отчисления и другие платежи, включая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таможенные платежи и 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</w:p>
    <w:p w:rsidR="00C12B83" w:rsidRDefault="00C12B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Поставляемая продукция должна быть изготовлена в год поставки или предшествующий ему.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Продукция должна быть ранее не использованной, и не подверженная ремонту или восстановлению.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4.3. 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Продукция, внесенная в Единый перечень продукции, подлежащей обяза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тельной сертификации должна иметь сертификаты соответствия ГОСТ Р.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4.4.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667C34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4.5. </w:t>
      </w:r>
      <w:r w:rsidRPr="00667C34">
        <w:rPr>
          <w:rFonts w:ascii="Times New Roman" w:eastAsia="Times New Roman" w:hAnsi="Times New Roman" w:cs="Times New Roman"/>
          <w:sz w:val="24"/>
          <w:szCs w:val="24"/>
        </w:rPr>
        <w:t>На момент поставки продукция, указанная в приложении № 1 к техническому заданию с признаком «РЭП», должна быть включена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Продукция </w:t>
      </w:r>
      <w:r>
        <w:rPr>
          <w:rFonts w:ascii="Times New Roman" w:eastAsia="Times New Roman" w:hAnsi="Times New Roman" w:cs="Times New Roman"/>
          <w:sz w:val="24"/>
          <w:szCs w:val="24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4.7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 Характеристики и требования к поставляемой продукции представлены в приложении 2 к настоящему техническому заданию.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гарантии на поставляемую продукцию должен быть не менее 12 месяцев Время начала исчисления гарантийного срока – с момента приемки продукции Заказчиком.</w:t>
      </w:r>
    </w:p>
    <w:p w:rsidR="00C12B83" w:rsidRDefault="0066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 должен за свой счет и сроки, согласованные с заказчиком,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странять любые дефекты в поставляемой продукции, выявленные в течение гарантийного срока. </w:t>
      </w:r>
    </w:p>
    <w:p w:rsidR="00C12B83" w:rsidRDefault="00C1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B83" w:rsidRDefault="00667C34">
      <w:pPr>
        <w:tabs>
          <w:tab w:val="left" w:pos="1134"/>
        </w:tabs>
        <w:spacing w:after="0" w:line="240" w:lineRule="auto"/>
        <w:ind w:left="3119" w:hanging="24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Правила приемка продукции.</w:t>
      </w:r>
    </w:p>
    <w:p w:rsidR="00C12B83" w:rsidRDefault="00667C34">
      <w:pPr>
        <w:widowControl w:val="0"/>
        <w:suppressLineNumbers/>
        <w:tabs>
          <w:tab w:val="left" w:pos="142"/>
          <w:tab w:val="left" w:pos="113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поставляемая продукция проходит входной контроль, осуществляемый представителями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АО «Россети Сибирь Тываэнерго» при получении на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клад.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продукции по количеству производится в соответствии законодательством Российской Федерации (ст.513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ГК РФ) и условиям настоящего Договора.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приемке продукции осуществляется: 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внешний осмотр тары и упаковки: </w:t>
      </w:r>
    </w:p>
    <w:p w:rsidR="00C12B83" w:rsidRDefault="00667C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:rsidR="00C12B83" w:rsidRDefault="00667C34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</w:p>
    <w:p w:rsidR="00C12B83" w:rsidRDefault="00667C3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</w:t>
      </w:r>
      <w:r>
        <w:rPr>
          <w:rFonts w:ascii="Times New Roman" w:eastAsia="Times New Roman" w:hAnsi="Times New Roman" w:cs="Times New Roman"/>
          <w:sz w:val="24"/>
          <w:szCs w:val="24"/>
        </w:rPr>
        <w:t>роль, установленным требованиям;</w:t>
      </w:r>
    </w:p>
    <w:p w:rsidR="00C12B83" w:rsidRDefault="00667C3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12B83" w:rsidRDefault="00667C3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контроль соответствия качества и комплектности материалов требованиям проектно</w:t>
      </w:r>
      <w:r>
        <w:rPr>
          <w:rFonts w:ascii="Times New Roman" w:eastAsia="Times New Roman" w:hAnsi="Times New Roman" w:cs="Times New Roman"/>
          <w:sz w:val="24"/>
          <w:szCs w:val="24"/>
        </w:rPr>
        <w:t>й, конструкторской документации и договоров на поставку.</w:t>
      </w:r>
    </w:p>
    <w:p w:rsidR="00C12B83" w:rsidRDefault="00667C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p w:rsidR="00C12B83" w:rsidRDefault="00C12B83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B83" w:rsidRDefault="00C12B83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2"/>
        <w:gridCol w:w="4238"/>
        <w:gridCol w:w="1697"/>
        <w:gridCol w:w="2539"/>
      </w:tblGrid>
      <w:tr w:rsidR="00C12B8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B83" w:rsidRDefault="00667C3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B83" w:rsidRDefault="00667C3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B83" w:rsidRDefault="00667C3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B83" w:rsidRDefault="00667C3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B83" w:rsidRDefault="00667C3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C12B8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B83" w:rsidRDefault="00667C3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B83" w:rsidRDefault="00C12B8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83" w:rsidRDefault="00667C3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ОТиС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B83" w:rsidRDefault="00C12B8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83" w:rsidRDefault="00667C3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Дамба А.О.</w:t>
            </w:r>
          </w:p>
        </w:tc>
      </w:tr>
    </w:tbl>
    <w:p w:rsidR="00C12B83" w:rsidRDefault="00C12B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B83" w:rsidRDefault="00C12B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B83" w:rsidRDefault="00C12B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C34" w:rsidRDefault="00667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12B83" w:rsidRDefault="00667C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C12B83" w:rsidRDefault="00667C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C12B83" w:rsidRDefault="00C12B8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B83" w:rsidRDefault="00C12B8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09"/>
        <w:gridCol w:w="1949"/>
        <w:gridCol w:w="1511"/>
        <w:gridCol w:w="1525"/>
        <w:gridCol w:w="2727"/>
      </w:tblGrid>
      <w:tr w:rsidR="00C12B83">
        <w:tc>
          <w:tcPr>
            <w:tcW w:w="675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09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49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показателей, которые не могут изменяться</w:t>
            </w:r>
          </w:p>
        </w:tc>
        <w:tc>
          <w:tcPr>
            <w:tcW w:w="1511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Максимальное и (или) минимальное  значение показателей</w:t>
            </w:r>
          </w:p>
        </w:tc>
        <w:tc>
          <w:tcPr>
            <w:tcW w:w="1525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2727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Предлагаемые технические характеристики (заполняются участником)</w:t>
            </w:r>
          </w:p>
        </w:tc>
      </w:tr>
      <w:tr w:rsidR="00C12B83">
        <w:tc>
          <w:tcPr>
            <w:tcW w:w="10596" w:type="dxa"/>
            <w:gridSpan w:val="6"/>
          </w:tcPr>
          <w:p w:rsidR="00C12B83" w:rsidRDefault="0066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Маршрутизатор ESR-15 интерфейсы</w:t>
            </w:r>
          </w:p>
        </w:tc>
      </w:tr>
      <w:tr w:rsidR="00C12B83">
        <w:tc>
          <w:tcPr>
            <w:tcW w:w="675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09" w:type="dxa"/>
          </w:tcPr>
          <w:p w:rsidR="00C12B83" w:rsidRDefault="00667C34"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Ethernet 10/100/1000BASE-T (LAN/WAN)</w:t>
            </w:r>
          </w:p>
        </w:tc>
        <w:tc>
          <w:tcPr>
            <w:tcW w:w="1949" w:type="dxa"/>
          </w:tcPr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727" w:type="dxa"/>
          </w:tcPr>
          <w:p w:rsidR="00C12B83" w:rsidRDefault="00C1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83">
        <w:trPr>
          <w:trHeight w:val="560"/>
        </w:trPr>
        <w:tc>
          <w:tcPr>
            <w:tcW w:w="675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C12B83" w:rsidRDefault="00C1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</w:tcPr>
          <w:p w:rsidR="00C12B83" w:rsidRDefault="00667C34"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Ethernet 1000BASE-X SFP (LAN/WAN)</w:t>
            </w:r>
          </w:p>
          <w:p w:rsidR="00C12B83" w:rsidRDefault="00C12B83"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 w:val="restart"/>
          </w:tcPr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12B83" w:rsidRDefault="00C1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</w:tcPr>
          <w:p w:rsidR="00C12B83" w:rsidRDefault="00667C3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727" w:type="dxa"/>
            <w:vMerge w:val="restart"/>
          </w:tcPr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83">
        <w:trPr>
          <w:trHeight w:val="276"/>
        </w:trPr>
        <w:tc>
          <w:tcPr>
            <w:tcW w:w="675" w:type="dxa"/>
            <w:vMerge w:val="restart"/>
          </w:tcPr>
          <w:p w:rsidR="00C12B83" w:rsidRDefault="00C1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</w:tcPr>
          <w:p w:rsidR="00C12B83" w:rsidRDefault="00667C34"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Console RS-232 (RJ-45) </w:t>
            </w:r>
          </w:p>
        </w:tc>
        <w:tc>
          <w:tcPr>
            <w:tcW w:w="1949" w:type="dxa"/>
            <w:vMerge w:val="restart"/>
          </w:tcPr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Merge w:val="restart"/>
          </w:tcPr>
          <w:p w:rsidR="00C12B83" w:rsidRDefault="00667C3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727" w:type="dxa"/>
            <w:vMerge w:val="restart"/>
          </w:tcPr>
          <w:p w:rsidR="00C12B83" w:rsidRDefault="00C1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83">
        <w:trPr>
          <w:trHeight w:val="276"/>
        </w:trPr>
        <w:tc>
          <w:tcPr>
            <w:tcW w:w="675" w:type="dxa"/>
            <w:vMerge w:val="restart"/>
          </w:tcPr>
          <w:p w:rsidR="00C12B83" w:rsidRDefault="00C1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</w:tcPr>
          <w:p w:rsidR="00C12B83" w:rsidRDefault="00667C34"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USB 2.0 - 2</w:t>
            </w:r>
          </w:p>
        </w:tc>
        <w:tc>
          <w:tcPr>
            <w:tcW w:w="1949" w:type="dxa"/>
            <w:vMerge w:val="restart"/>
          </w:tcPr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vMerge w:val="restart"/>
          </w:tcPr>
          <w:p w:rsidR="00C12B83" w:rsidRDefault="00667C3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727" w:type="dxa"/>
            <w:vMerge w:val="restart"/>
          </w:tcPr>
          <w:p w:rsidR="00C12B83" w:rsidRDefault="00C1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83">
        <w:trPr>
          <w:trHeight w:val="422"/>
        </w:trPr>
        <w:tc>
          <w:tcPr>
            <w:tcW w:w="10596" w:type="dxa"/>
            <w:gridSpan w:val="6"/>
            <w:vMerge w:val="restart"/>
          </w:tcPr>
          <w:p w:rsidR="00C12B83" w:rsidRDefault="0066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Коммутатор Eltex MES1428 общие параметры</w:t>
            </w:r>
          </w:p>
          <w:p w:rsidR="00C12B83" w:rsidRDefault="00C12B83">
            <w:pPr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83">
        <w:trPr>
          <w:trHeight w:val="276"/>
        </w:trPr>
        <w:tc>
          <w:tcPr>
            <w:tcW w:w="675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09" w:type="dxa"/>
            <w:vMerge w:val="restart"/>
          </w:tcPr>
          <w:p w:rsidR="00C12B83" w:rsidRDefault="00667C34">
            <w:pPr>
              <w:ind w:right="-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10/100BASE-TX (RJ-45)</w:t>
            </w:r>
          </w:p>
        </w:tc>
        <w:tc>
          <w:tcPr>
            <w:tcW w:w="1949" w:type="dxa"/>
            <w:vMerge w:val="restart"/>
          </w:tcPr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25" w:type="dxa"/>
            <w:vMerge w:val="restart"/>
          </w:tcPr>
          <w:p w:rsidR="00C12B83" w:rsidRDefault="00667C3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727" w:type="dxa"/>
            <w:vMerge w:val="restart"/>
          </w:tcPr>
          <w:p w:rsidR="00C12B83" w:rsidRDefault="00C12B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B83">
        <w:trPr>
          <w:trHeight w:val="840"/>
        </w:trPr>
        <w:tc>
          <w:tcPr>
            <w:tcW w:w="675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09" w:type="dxa"/>
            <w:vMerge w:val="restart"/>
          </w:tcPr>
          <w:p w:rsidR="00C12B83" w:rsidRDefault="00667C34">
            <w:pPr>
              <w:ind w:right="-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Combo 10/100/1000Base-T/100Base-FX/1000Base-X</w:t>
            </w:r>
          </w:p>
        </w:tc>
        <w:tc>
          <w:tcPr>
            <w:tcW w:w="1949" w:type="dxa"/>
            <w:vMerge w:val="restart"/>
          </w:tcPr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5" w:type="dxa"/>
            <w:vMerge w:val="restart"/>
          </w:tcPr>
          <w:p w:rsidR="00C12B83" w:rsidRDefault="00667C3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727" w:type="dxa"/>
            <w:vMerge w:val="restart"/>
          </w:tcPr>
          <w:p w:rsidR="00C12B83" w:rsidRDefault="00C12B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12B83" w:rsidRDefault="00C12B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B83">
        <w:trPr>
          <w:trHeight w:val="276"/>
        </w:trPr>
        <w:tc>
          <w:tcPr>
            <w:tcW w:w="675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09" w:type="dxa"/>
            <w:vMerge w:val="restart"/>
          </w:tcPr>
          <w:p w:rsidR="00C12B83" w:rsidRDefault="00667C34">
            <w:pPr>
              <w:ind w:right="-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онсольный порт RS-232 (RJ-45)</w:t>
            </w:r>
          </w:p>
        </w:tc>
        <w:tc>
          <w:tcPr>
            <w:tcW w:w="1949" w:type="dxa"/>
            <w:vMerge w:val="restart"/>
          </w:tcPr>
          <w:p w:rsidR="00C12B83" w:rsidRDefault="00C1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 w:val="restart"/>
          </w:tcPr>
          <w:p w:rsidR="00C12B83" w:rsidRDefault="00667C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5" w:type="dxa"/>
            <w:vMerge w:val="restart"/>
          </w:tcPr>
          <w:p w:rsidR="00C12B83" w:rsidRDefault="00667C3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727" w:type="dxa"/>
            <w:vMerge w:val="restart"/>
          </w:tcPr>
          <w:p w:rsidR="00C12B83" w:rsidRDefault="00C12B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12B83" w:rsidRDefault="00C12B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12B83">
      <w:pgSz w:w="11906" w:h="16838"/>
      <w:pgMar w:top="1134" w:right="850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B83" w:rsidRDefault="00667C34">
      <w:pPr>
        <w:spacing w:after="0" w:line="240" w:lineRule="auto"/>
      </w:pPr>
      <w:r>
        <w:separator/>
      </w:r>
    </w:p>
  </w:endnote>
  <w:endnote w:type="continuationSeparator" w:id="0">
    <w:p w:rsidR="00C12B83" w:rsidRDefault="00667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B83" w:rsidRDefault="00667C34">
      <w:pPr>
        <w:spacing w:after="0" w:line="240" w:lineRule="auto"/>
      </w:pPr>
      <w:r>
        <w:separator/>
      </w:r>
    </w:p>
  </w:footnote>
  <w:footnote w:type="continuationSeparator" w:id="0">
    <w:p w:rsidR="00C12B83" w:rsidRDefault="00667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6E75"/>
    <w:multiLevelType w:val="hybridMultilevel"/>
    <w:tmpl w:val="B58C6A26"/>
    <w:lvl w:ilvl="0" w:tplc="BBB4963A">
      <w:start w:val="7"/>
      <w:numFmt w:val="decimal"/>
      <w:lvlText w:val="%1."/>
      <w:lvlJc w:val="left"/>
      <w:pPr>
        <w:ind w:left="3479" w:hanging="360"/>
      </w:pPr>
      <w:rPr>
        <w:rFonts w:ascii="Times New Roman CYR" w:hAnsi="Times New Roman CYR" w:cs="Times New Roman CYR" w:hint="default"/>
        <w:color w:val="000000"/>
      </w:rPr>
    </w:lvl>
    <w:lvl w:ilvl="1" w:tplc="A82C0FBA">
      <w:start w:val="1"/>
      <w:numFmt w:val="lowerLetter"/>
      <w:lvlText w:val="%2."/>
      <w:lvlJc w:val="left"/>
      <w:pPr>
        <w:ind w:left="4199" w:hanging="360"/>
      </w:pPr>
    </w:lvl>
    <w:lvl w:ilvl="2" w:tplc="D9A0707E">
      <w:start w:val="1"/>
      <w:numFmt w:val="lowerRoman"/>
      <w:lvlText w:val="%3."/>
      <w:lvlJc w:val="right"/>
      <w:pPr>
        <w:ind w:left="4919" w:hanging="180"/>
      </w:pPr>
    </w:lvl>
    <w:lvl w:ilvl="3" w:tplc="194CDDF2">
      <w:start w:val="1"/>
      <w:numFmt w:val="decimal"/>
      <w:lvlText w:val="%4."/>
      <w:lvlJc w:val="left"/>
      <w:pPr>
        <w:ind w:left="5639" w:hanging="360"/>
      </w:pPr>
    </w:lvl>
    <w:lvl w:ilvl="4" w:tplc="3454DC6C">
      <w:start w:val="1"/>
      <w:numFmt w:val="lowerLetter"/>
      <w:lvlText w:val="%5."/>
      <w:lvlJc w:val="left"/>
      <w:pPr>
        <w:ind w:left="6359" w:hanging="360"/>
      </w:pPr>
    </w:lvl>
    <w:lvl w:ilvl="5" w:tplc="DAC67CC6">
      <w:start w:val="1"/>
      <w:numFmt w:val="lowerRoman"/>
      <w:lvlText w:val="%6."/>
      <w:lvlJc w:val="right"/>
      <w:pPr>
        <w:ind w:left="7079" w:hanging="180"/>
      </w:pPr>
    </w:lvl>
    <w:lvl w:ilvl="6" w:tplc="21A07C7E">
      <w:start w:val="1"/>
      <w:numFmt w:val="decimal"/>
      <w:lvlText w:val="%7."/>
      <w:lvlJc w:val="left"/>
      <w:pPr>
        <w:ind w:left="7799" w:hanging="360"/>
      </w:pPr>
    </w:lvl>
    <w:lvl w:ilvl="7" w:tplc="6596C62C">
      <w:start w:val="1"/>
      <w:numFmt w:val="lowerLetter"/>
      <w:lvlText w:val="%8."/>
      <w:lvlJc w:val="left"/>
      <w:pPr>
        <w:ind w:left="8519" w:hanging="360"/>
      </w:pPr>
    </w:lvl>
    <w:lvl w:ilvl="8" w:tplc="1C42881A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13DC18DF"/>
    <w:multiLevelType w:val="hybridMultilevel"/>
    <w:tmpl w:val="BA62FB36"/>
    <w:lvl w:ilvl="0" w:tplc="EBC8F244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CBC0279C">
      <w:start w:val="1"/>
      <w:numFmt w:val="decimal"/>
      <w:lvlText w:val="2.%2."/>
      <w:lvlJc w:val="left"/>
      <w:pPr>
        <w:ind w:left="1353" w:hanging="360"/>
      </w:pPr>
      <w:rPr>
        <w:rFonts w:hint="default"/>
      </w:rPr>
    </w:lvl>
    <w:lvl w:ilvl="2" w:tplc="CF72DC72">
      <w:start w:val="3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8E6EA92C">
      <w:start w:val="1"/>
      <w:numFmt w:val="decimal"/>
      <w:lvlText w:val="%4."/>
      <w:lvlJc w:val="left"/>
      <w:pPr>
        <w:ind w:left="3589" w:hanging="360"/>
      </w:pPr>
    </w:lvl>
    <w:lvl w:ilvl="4" w:tplc="AE3EEDE6">
      <w:start w:val="1"/>
      <w:numFmt w:val="lowerLetter"/>
      <w:lvlText w:val="%5."/>
      <w:lvlJc w:val="left"/>
      <w:pPr>
        <w:ind w:left="4309" w:hanging="360"/>
      </w:pPr>
    </w:lvl>
    <w:lvl w:ilvl="5" w:tplc="326237CC">
      <w:start w:val="1"/>
      <w:numFmt w:val="lowerRoman"/>
      <w:lvlText w:val="%6."/>
      <w:lvlJc w:val="right"/>
      <w:pPr>
        <w:ind w:left="5029" w:hanging="180"/>
      </w:pPr>
    </w:lvl>
    <w:lvl w:ilvl="6" w:tplc="DD049CD6">
      <w:start w:val="1"/>
      <w:numFmt w:val="decimal"/>
      <w:lvlText w:val="%7."/>
      <w:lvlJc w:val="left"/>
      <w:pPr>
        <w:ind w:left="5749" w:hanging="360"/>
      </w:pPr>
    </w:lvl>
    <w:lvl w:ilvl="7" w:tplc="312E2F34">
      <w:start w:val="1"/>
      <w:numFmt w:val="lowerLetter"/>
      <w:lvlText w:val="%8."/>
      <w:lvlJc w:val="left"/>
      <w:pPr>
        <w:ind w:left="6469" w:hanging="360"/>
      </w:pPr>
    </w:lvl>
    <w:lvl w:ilvl="8" w:tplc="5E381A6C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09125AE"/>
    <w:multiLevelType w:val="hybridMultilevel"/>
    <w:tmpl w:val="5CB28794"/>
    <w:lvl w:ilvl="0" w:tplc="AB8A37CA">
      <w:start w:val="1"/>
      <w:numFmt w:val="bullet"/>
      <w:lvlText w:val="·"/>
      <w:lvlJc w:val="left"/>
      <w:pPr>
        <w:ind w:left="1219" w:hanging="360"/>
      </w:pPr>
      <w:rPr>
        <w:rFonts w:ascii="Symbol" w:eastAsia="Symbol" w:hAnsi="Symbol" w:cs="Symbol" w:hint="default"/>
      </w:rPr>
    </w:lvl>
    <w:lvl w:ilvl="1" w:tplc="9168BAFC">
      <w:start w:val="1"/>
      <w:numFmt w:val="bullet"/>
      <w:lvlText w:val="·"/>
      <w:lvlJc w:val="left"/>
      <w:pPr>
        <w:ind w:left="1939" w:hanging="360"/>
      </w:pPr>
      <w:rPr>
        <w:rFonts w:ascii="Symbol" w:eastAsia="Symbol" w:hAnsi="Symbol" w:cs="Symbol" w:hint="default"/>
      </w:rPr>
    </w:lvl>
    <w:lvl w:ilvl="2" w:tplc="DFB83B32">
      <w:start w:val="1"/>
      <w:numFmt w:val="bullet"/>
      <w:lvlText w:val="·"/>
      <w:lvlJc w:val="left"/>
      <w:pPr>
        <w:ind w:left="2659" w:hanging="360"/>
      </w:pPr>
      <w:rPr>
        <w:rFonts w:ascii="Symbol" w:eastAsia="Symbol" w:hAnsi="Symbol" w:cs="Symbol" w:hint="default"/>
      </w:rPr>
    </w:lvl>
    <w:lvl w:ilvl="3" w:tplc="7D602B40">
      <w:start w:val="1"/>
      <w:numFmt w:val="bullet"/>
      <w:lvlText w:val="·"/>
      <w:lvlJc w:val="left"/>
      <w:pPr>
        <w:ind w:left="3379" w:hanging="360"/>
      </w:pPr>
      <w:rPr>
        <w:rFonts w:ascii="Symbol" w:eastAsia="Symbol" w:hAnsi="Symbol" w:cs="Symbol" w:hint="default"/>
      </w:rPr>
    </w:lvl>
    <w:lvl w:ilvl="4" w:tplc="BD3C2878">
      <w:start w:val="1"/>
      <w:numFmt w:val="bullet"/>
      <w:lvlText w:val="·"/>
      <w:lvlJc w:val="left"/>
      <w:pPr>
        <w:ind w:left="4099" w:hanging="360"/>
      </w:pPr>
      <w:rPr>
        <w:rFonts w:ascii="Symbol" w:eastAsia="Symbol" w:hAnsi="Symbol" w:cs="Symbol" w:hint="default"/>
      </w:rPr>
    </w:lvl>
    <w:lvl w:ilvl="5" w:tplc="DAEE9404">
      <w:start w:val="1"/>
      <w:numFmt w:val="bullet"/>
      <w:lvlText w:val="·"/>
      <w:lvlJc w:val="left"/>
      <w:pPr>
        <w:ind w:left="4819" w:hanging="360"/>
      </w:pPr>
      <w:rPr>
        <w:rFonts w:ascii="Symbol" w:eastAsia="Symbol" w:hAnsi="Symbol" w:cs="Symbol" w:hint="default"/>
      </w:rPr>
    </w:lvl>
    <w:lvl w:ilvl="6" w:tplc="D2327800">
      <w:start w:val="1"/>
      <w:numFmt w:val="bullet"/>
      <w:lvlText w:val="·"/>
      <w:lvlJc w:val="left"/>
      <w:pPr>
        <w:ind w:left="5539" w:hanging="360"/>
      </w:pPr>
      <w:rPr>
        <w:rFonts w:ascii="Symbol" w:eastAsia="Symbol" w:hAnsi="Symbol" w:cs="Symbol" w:hint="default"/>
      </w:rPr>
    </w:lvl>
    <w:lvl w:ilvl="7" w:tplc="0ED8C34C">
      <w:start w:val="1"/>
      <w:numFmt w:val="bullet"/>
      <w:lvlText w:val="·"/>
      <w:lvlJc w:val="left"/>
      <w:pPr>
        <w:ind w:left="6259" w:hanging="360"/>
      </w:pPr>
      <w:rPr>
        <w:rFonts w:ascii="Symbol" w:eastAsia="Symbol" w:hAnsi="Symbol" w:cs="Symbol" w:hint="default"/>
      </w:rPr>
    </w:lvl>
    <w:lvl w:ilvl="8" w:tplc="E280FD66">
      <w:start w:val="1"/>
      <w:numFmt w:val="bullet"/>
      <w:lvlText w:val="·"/>
      <w:lvlJc w:val="left"/>
      <w:pPr>
        <w:ind w:left="697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36A94122"/>
    <w:multiLevelType w:val="hybridMultilevel"/>
    <w:tmpl w:val="E3F2511C"/>
    <w:lvl w:ilvl="0" w:tplc="0E9CE2F2">
      <w:start w:val="1"/>
      <w:numFmt w:val="decimal"/>
      <w:lvlText w:val="2.%1."/>
      <w:lvlJc w:val="left"/>
      <w:pPr>
        <w:ind w:left="1353" w:hanging="360"/>
      </w:pPr>
      <w:rPr>
        <w:rFonts w:hint="default"/>
      </w:rPr>
    </w:lvl>
    <w:lvl w:ilvl="1" w:tplc="F8DA8C6E">
      <w:start w:val="1"/>
      <w:numFmt w:val="lowerLetter"/>
      <w:lvlText w:val="%2."/>
      <w:lvlJc w:val="left"/>
      <w:pPr>
        <w:ind w:left="1440" w:hanging="360"/>
      </w:pPr>
    </w:lvl>
    <w:lvl w:ilvl="2" w:tplc="BE86A568">
      <w:start w:val="1"/>
      <w:numFmt w:val="lowerRoman"/>
      <w:lvlText w:val="%3."/>
      <w:lvlJc w:val="right"/>
      <w:pPr>
        <w:ind w:left="2160" w:hanging="180"/>
      </w:pPr>
    </w:lvl>
    <w:lvl w:ilvl="3" w:tplc="120EE022">
      <w:start w:val="1"/>
      <w:numFmt w:val="decimal"/>
      <w:lvlText w:val="%4."/>
      <w:lvlJc w:val="left"/>
      <w:pPr>
        <w:ind w:left="2880" w:hanging="360"/>
      </w:pPr>
    </w:lvl>
    <w:lvl w:ilvl="4" w:tplc="071C0CDE">
      <w:start w:val="1"/>
      <w:numFmt w:val="lowerLetter"/>
      <w:lvlText w:val="%5."/>
      <w:lvlJc w:val="left"/>
      <w:pPr>
        <w:ind w:left="3600" w:hanging="360"/>
      </w:pPr>
    </w:lvl>
    <w:lvl w:ilvl="5" w:tplc="0BE00464">
      <w:start w:val="1"/>
      <w:numFmt w:val="lowerRoman"/>
      <w:lvlText w:val="%6."/>
      <w:lvlJc w:val="right"/>
      <w:pPr>
        <w:ind w:left="4320" w:hanging="180"/>
      </w:pPr>
    </w:lvl>
    <w:lvl w:ilvl="6" w:tplc="E5DCB902">
      <w:start w:val="1"/>
      <w:numFmt w:val="decimal"/>
      <w:lvlText w:val="%7."/>
      <w:lvlJc w:val="left"/>
      <w:pPr>
        <w:ind w:left="5040" w:hanging="360"/>
      </w:pPr>
    </w:lvl>
    <w:lvl w:ilvl="7" w:tplc="1FFA1DA0">
      <w:start w:val="1"/>
      <w:numFmt w:val="lowerLetter"/>
      <w:lvlText w:val="%8."/>
      <w:lvlJc w:val="left"/>
      <w:pPr>
        <w:ind w:left="5760" w:hanging="360"/>
      </w:pPr>
    </w:lvl>
    <w:lvl w:ilvl="8" w:tplc="F9C0CDF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15E69"/>
    <w:multiLevelType w:val="hybridMultilevel"/>
    <w:tmpl w:val="75B08180"/>
    <w:lvl w:ilvl="0" w:tplc="8950609C">
      <w:start w:val="1"/>
      <w:numFmt w:val="bullet"/>
      <w:lvlText w:val="·"/>
      <w:lvlJc w:val="left"/>
      <w:pPr>
        <w:ind w:left="1219" w:hanging="360"/>
      </w:pPr>
      <w:rPr>
        <w:rFonts w:ascii="Symbol" w:eastAsia="Symbol" w:hAnsi="Symbol" w:cs="Symbol" w:hint="default"/>
      </w:rPr>
    </w:lvl>
    <w:lvl w:ilvl="1" w:tplc="9B62915C">
      <w:start w:val="1"/>
      <w:numFmt w:val="bullet"/>
      <w:lvlText w:val="·"/>
      <w:lvlJc w:val="left"/>
      <w:pPr>
        <w:ind w:left="1939" w:hanging="360"/>
      </w:pPr>
      <w:rPr>
        <w:rFonts w:ascii="Symbol" w:eastAsia="Symbol" w:hAnsi="Symbol" w:cs="Symbol" w:hint="default"/>
      </w:rPr>
    </w:lvl>
    <w:lvl w:ilvl="2" w:tplc="171C0922">
      <w:start w:val="1"/>
      <w:numFmt w:val="bullet"/>
      <w:lvlText w:val="·"/>
      <w:lvlJc w:val="left"/>
      <w:pPr>
        <w:ind w:left="2659" w:hanging="360"/>
      </w:pPr>
      <w:rPr>
        <w:rFonts w:ascii="Symbol" w:eastAsia="Symbol" w:hAnsi="Symbol" w:cs="Symbol" w:hint="default"/>
      </w:rPr>
    </w:lvl>
    <w:lvl w:ilvl="3" w:tplc="D96ECF0E">
      <w:start w:val="1"/>
      <w:numFmt w:val="bullet"/>
      <w:lvlText w:val="·"/>
      <w:lvlJc w:val="left"/>
      <w:pPr>
        <w:ind w:left="3379" w:hanging="360"/>
      </w:pPr>
      <w:rPr>
        <w:rFonts w:ascii="Symbol" w:eastAsia="Symbol" w:hAnsi="Symbol" w:cs="Symbol" w:hint="default"/>
      </w:rPr>
    </w:lvl>
    <w:lvl w:ilvl="4" w:tplc="FF18D234">
      <w:start w:val="1"/>
      <w:numFmt w:val="bullet"/>
      <w:lvlText w:val="·"/>
      <w:lvlJc w:val="left"/>
      <w:pPr>
        <w:ind w:left="4099" w:hanging="360"/>
      </w:pPr>
      <w:rPr>
        <w:rFonts w:ascii="Symbol" w:eastAsia="Symbol" w:hAnsi="Symbol" w:cs="Symbol" w:hint="default"/>
      </w:rPr>
    </w:lvl>
    <w:lvl w:ilvl="5" w:tplc="A976BDBC">
      <w:start w:val="1"/>
      <w:numFmt w:val="bullet"/>
      <w:lvlText w:val="·"/>
      <w:lvlJc w:val="left"/>
      <w:pPr>
        <w:ind w:left="4819" w:hanging="360"/>
      </w:pPr>
      <w:rPr>
        <w:rFonts w:ascii="Symbol" w:eastAsia="Symbol" w:hAnsi="Symbol" w:cs="Symbol" w:hint="default"/>
      </w:rPr>
    </w:lvl>
    <w:lvl w:ilvl="6" w:tplc="46B86556">
      <w:start w:val="1"/>
      <w:numFmt w:val="bullet"/>
      <w:lvlText w:val="·"/>
      <w:lvlJc w:val="left"/>
      <w:pPr>
        <w:ind w:left="5539" w:hanging="360"/>
      </w:pPr>
      <w:rPr>
        <w:rFonts w:ascii="Symbol" w:eastAsia="Symbol" w:hAnsi="Symbol" w:cs="Symbol" w:hint="default"/>
      </w:rPr>
    </w:lvl>
    <w:lvl w:ilvl="7" w:tplc="30E62E94">
      <w:start w:val="1"/>
      <w:numFmt w:val="bullet"/>
      <w:lvlText w:val="·"/>
      <w:lvlJc w:val="left"/>
      <w:pPr>
        <w:ind w:left="6259" w:hanging="360"/>
      </w:pPr>
      <w:rPr>
        <w:rFonts w:ascii="Symbol" w:eastAsia="Symbol" w:hAnsi="Symbol" w:cs="Symbol" w:hint="default"/>
      </w:rPr>
    </w:lvl>
    <w:lvl w:ilvl="8" w:tplc="6D9C70D6">
      <w:start w:val="1"/>
      <w:numFmt w:val="bullet"/>
      <w:lvlText w:val="·"/>
      <w:lvlJc w:val="left"/>
      <w:pPr>
        <w:ind w:left="6979" w:hanging="360"/>
      </w:pPr>
      <w:rPr>
        <w:rFonts w:ascii="Symbol" w:eastAsia="Symbol" w:hAnsi="Symbol" w:cs="Symbol" w:hint="default"/>
      </w:rPr>
    </w:lvl>
  </w:abstractNum>
  <w:abstractNum w:abstractNumId="5" w15:restartNumberingAfterBreak="0">
    <w:nsid w:val="63E10C9A"/>
    <w:multiLevelType w:val="multilevel"/>
    <w:tmpl w:val="B2086A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6" w15:restartNumberingAfterBreak="0">
    <w:nsid w:val="6CEF4AC3"/>
    <w:multiLevelType w:val="hybridMultilevel"/>
    <w:tmpl w:val="CD48C0A0"/>
    <w:lvl w:ilvl="0" w:tplc="4386E692">
      <w:start w:val="1"/>
      <w:numFmt w:val="bullet"/>
      <w:lvlText w:val="·"/>
      <w:lvlJc w:val="left"/>
      <w:pPr>
        <w:ind w:left="1219" w:hanging="360"/>
      </w:pPr>
      <w:rPr>
        <w:rFonts w:ascii="Symbol" w:eastAsia="Symbol" w:hAnsi="Symbol" w:cs="Symbol" w:hint="default"/>
      </w:rPr>
    </w:lvl>
    <w:lvl w:ilvl="1" w:tplc="2BA4BB06">
      <w:start w:val="1"/>
      <w:numFmt w:val="bullet"/>
      <w:lvlText w:val="·"/>
      <w:lvlJc w:val="left"/>
      <w:pPr>
        <w:ind w:left="1939" w:hanging="360"/>
      </w:pPr>
      <w:rPr>
        <w:rFonts w:ascii="Symbol" w:eastAsia="Symbol" w:hAnsi="Symbol" w:cs="Symbol" w:hint="default"/>
      </w:rPr>
    </w:lvl>
    <w:lvl w:ilvl="2" w:tplc="59F2EA10">
      <w:start w:val="1"/>
      <w:numFmt w:val="bullet"/>
      <w:lvlText w:val="·"/>
      <w:lvlJc w:val="left"/>
      <w:pPr>
        <w:ind w:left="2659" w:hanging="360"/>
      </w:pPr>
      <w:rPr>
        <w:rFonts w:ascii="Symbol" w:eastAsia="Symbol" w:hAnsi="Symbol" w:cs="Symbol" w:hint="default"/>
      </w:rPr>
    </w:lvl>
    <w:lvl w:ilvl="3" w:tplc="F0F47168">
      <w:start w:val="1"/>
      <w:numFmt w:val="bullet"/>
      <w:lvlText w:val="·"/>
      <w:lvlJc w:val="left"/>
      <w:pPr>
        <w:ind w:left="3379" w:hanging="360"/>
      </w:pPr>
      <w:rPr>
        <w:rFonts w:ascii="Symbol" w:eastAsia="Symbol" w:hAnsi="Symbol" w:cs="Symbol" w:hint="default"/>
      </w:rPr>
    </w:lvl>
    <w:lvl w:ilvl="4" w:tplc="2F2053AE">
      <w:start w:val="1"/>
      <w:numFmt w:val="bullet"/>
      <w:lvlText w:val="·"/>
      <w:lvlJc w:val="left"/>
      <w:pPr>
        <w:ind w:left="4099" w:hanging="360"/>
      </w:pPr>
      <w:rPr>
        <w:rFonts w:ascii="Symbol" w:eastAsia="Symbol" w:hAnsi="Symbol" w:cs="Symbol" w:hint="default"/>
      </w:rPr>
    </w:lvl>
    <w:lvl w:ilvl="5" w:tplc="91A27060">
      <w:start w:val="1"/>
      <w:numFmt w:val="bullet"/>
      <w:lvlText w:val="·"/>
      <w:lvlJc w:val="left"/>
      <w:pPr>
        <w:ind w:left="4819" w:hanging="360"/>
      </w:pPr>
      <w:rPr>
        <w:rFonts w:ascii="Symbol" w:eastAsia="Symbol" w:hAnsi="Symbol" w:cs="Symbol" w:hint="default"/>
      </w:rPr>
    </w:lvl>
    <w:lvl w:ilvl="6" w:tplc="8EAE1C88">
      <w:start w:val="1"/>
      <w:numFmt w:val="bullet"/>
      <w:lvlText w:val="·"/>
      <w:lvlJc w:val="left"/>
      <w:pPr>
        <w:ind w:left="5539" w:hanging="360"/>
      </w:pPr>
      <w:rPr>
        <w:rFonts w:ascii="Symbol" w:eastAsia="Symbol" w:hAnsi="Symbol" w:cs="Symbol" w:hint="default"/>
      </w:rPr>
    </w:lvl>
    <w:lvl w:ilvl="7" w:tplc="08F883B8">
      <w:start w:val="1"/>
      <w:numFmt w:val="bullet"/>
      <w:lvlText w:val="·"/>
      <w:lvlJc w:val="left"/>
      <w:pPr>
        <w:ind w:left="6259" w:hanging="360"/>
      </w:pPr>
      <w:rPr>
        <w:rFonts w:ascii="Symbol" w:eastAsia="Symbol" w:hAnsi="Symbol" w:cs="Symbol" w:hint="default"/>
      </w:rPr>
    </w:lvl>
    <w:lvl w:ilvl="8" w:tplc="BBF42D66">
      <w:start w:val="1"/>
      <w:numFmt w:val="bullet"/>
      <w:lvlText w:val="·"/>
      <w:lvlJc w:val="left"/>
      <w:pPr>
        <w:ind w:left="6979" w:hanging="360"/>
      </w:pPr>
      <w:rPr>
        <w:rFonts w:ascii="Symbol" w:eastAsia="Symbol" w:hAnsi="Symbol" w:cs="Symbol" w:hint="default"/>
      </w:rPr>
    </w:lvl>
  </w:abstractNum>
  <w:abstractNum w:abstractNumId="7" w15:restartNumberingAfterBreak="0">
    <w:nsid w:val="7A6E2C0E"/>
    <w:multiLevelType w:val="hybridMultilevel"/>
    <w:tmpl w:val="89AC253C"/>
    <w:lvl w:ilvl="0" w:tplc="BD9821FC">
      <w:start w:val="1"/>
      <w:numFmt w:val="bullet"/>
      <w:lvlText w:val="·"/>
      <w:lvlJc w:val="left"/>
      <w:pPr>
        <w:ind w:left="1219" w:hanging="360"/>
      </w:pPr>
      <w:rPr>
        <w:rFonts w:ascii="Symbol" w:eastAsia="Symbol" w:hAnsi="Symbol" w:cs="Symbol" w:hint="default"/>
      </w:rPr>
    </w:lvl>
    <w:lvl w:ilvl="1" w:tplc="2D18733E">
      <w:start w:val="1"/>
      <w:numFmt w:val="bullet"/>
      <w:lvlText w:val="·"/>
      <w:lvlJc w:val="left"/>
      <w:pPr>
        <w:ind w:left="1939" w:hanging="360"/>
      </w:pPr>
      <w:rPr>
        <w:rFonts w:ascii="Symbol" w:eastAsia="Symbol" w:hAnsi="Symbol" w:cs="Symbol" w:hint="default"/>
      </w:rPr>
    </w:lvl>
    <w:lvl w:ilvl="2" w:tplc="90DE30E4">
      <w:start w:val="1"/>
      <w:numFmt w:val="bullet"/>
      <w:lvlText w:val="·"/>
      <w:lvlJc w:val="left"/>
      <w:pPr>
        <w:ind w:left="2659" w:hanging="360"/>
      </w:pPr>
      <w:rPr>
        <w:rFonts w:ascii="Symbol" w:eastAsia="Symbol" w:hAnsi="Symbol" w:cs="Symbol" w:hint="default"/>
      </w:rPr>
    </w:lvl>
    <w:lvl w:ilvl="3" w:tplc="EC784A2E">
      <w:start w:val="1"/>
      <w:numFmt w:val="bullet"/>
      <w:lvlText w:val="·"/>
      <w:lvlJc w:val="left"/>
      <w:pPr>
        <w:ind w:left="3379" w:hanging="360"/>
      </w:pPr>
      <w:rPr>
        <w:rFonts w:ascii="Symbol" w:eastAsia="Symbol" w:hAnsi="Symbol" w:cs="Symbol" w:hint="default"/>
      </w:rPr>
    </w:lvl>
    <w:lvl w:ilvl="4" w:tplc="1B6AF84A">
      <w:start w:val="1"/>
      <w:numFmt w:val="bullet"/>
      <w:lvlText w:val="·"/>
      <w:lvlJc w:val="left"/>
      <w:pPr>
        <w:ind w:left="4099" w:hanging="360"/>
      </w:pPr>
      <w:rPr>
        <w:rFonts w:ascii="Symbol" w:eastAsia="Symbol" w:hAnsi="Symbol" w:cs="Symbol" w:hint="default"/>
      </w:rPr>
    </w:lvl>
    <w:lvl w:ilvl="5" w:tplc="B2C48B1A">
      <w:start w:val="1"/>
      <w:numFmt w:val="bullet"/>
      <w:lvlText w:val="·"/>
      <w:lvlJc w:val="left"/>
      <w:pPr>
        <w:ind w:left="4819" w:hanging="360"/>
      </w:pPr>
      <w:rPr>
        <w:rFonts w:ascii="Symbol" w:eastAsia="Symbol" w:hAnsi="Symbol" w:cs="Symbol" w:hint="default"/>
      </w:rPr>
    </w:lvl>
    <w:lvl w:ilvl="6" w:tplc="F2A8D53C">
      <w:start w:val="1"/>
      <w:numFmt w:val="bullet"/>
      <w:lvlText w:val="·"/>
      <w:lvlJc w:val="left"/>
      <w:pPr>
        <w:ind w:left="5539" w:hanging="360"/>
      </w:pPr>
      <w:rPr>
        <w:rFonts w:ascii="Symbol" w:eastAsia="Symbol" w:hAnsi="Symbol" w:cs="Symbol" w:hint="default"/>
      </w:rPr>
    </w:lvl>
    <w:lvl w:ilvl="7" w:tplc="ED30F868">
      <w:start w:val="1"/>
      <w:numFmt w:val="bullet"/>
      <w:lvlText w:val="·"/>
      <w:lvlJc w:val="left"/>
      <w:pPr>
        <w:ind w:left="6259" w:hanging="360"/>
      </w:pPr>
      <w:rPr>
        <w:rFonts w:ascii="Symbol" w:eastAsia="Symbol" w:hAnsi="Symbol" w:cs="Symbol" w:hint="default"/>
      </w:rPr>
    </w:lvl>
    <w:lvl w:ilvl="8" w:tplc="529A518A">
      <w:start w:val="1"/>
      <w:numFmt w:val="bullet"/>
      <w:lvlText w:val="·"/>
      <w:lvlJc w:val="left"/>
      <w:pPr>
        <w:ind w:left="6979" w:hanging="360"/>
      </w:pPr>
      <w:rPr>
        <w:rFonts w:ascii="Symbol" w:eastAsia="Symbol" w:hAnsi="Symbol" w:cs="Symbol" w:hint="default"/>
      </w:rPr>
    </w:lvl>
  </w:abstractNum>
  <w:abstractNum w:abstractNumId="8" w15:restartNumberingAfterBreak="0">
    <w:nsid w:val="7B497D95"/>
    <w:multiLevelType w:val="multilevel"/>
    <w:tmpl w:val="B718B4DA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83"/>
    <w:rsid w:val="00667C34"/>
    <w:rsid w:val="00C1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E641"/>
  <w15:docId w15:val="{88BED673-FB82-4DBF-9EE3-62219FC0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No Spacing"/>
    <w:link w:val="af9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rPr>
      <w:rFonts w:ascii="Calibri" w:eastAsia="Calibri" w:hAnsi="Calibri" w:cs="Times New Roman"/>
    </w:rPr>
  </w:style>
  <w:style w:type="paragraph" w:styleId="afa">
    <w:name w:val="Revision"/>
    <w:hidden/>
    <w:uiPriority w:val="99"/>
    <w:semiHidden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794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Надежда Кузнецова</cp:lastModifiedBy>
  <cp:revision>46</cp:revision>
  <dcterms:created xsi:type="dcterms:W3CDTF">2020-05-20T07:51:00Z</dcterms:created>
  <dcterms:modified xsi:type="dcterms:W3CDTF">2024-10-31T10:40:00Z</dcterms:modified>
</cp:coreProperties>
</file>